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0366A9" w:rsidRDefault="000366A9" w:rsidP="00DD695A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jc w:val="center"/>
        <w:rPr>
          <w:color w:val="FF0000"/>
          <w:sz w:val="40"/>
          <w:szCs w:val="40"/>
        </w:rPr>
      </w:pPr>
      <w:r w:rsidRPr="002017AD">
        <w:rPr>
          <w:rStyle w:val="a4"/>
          <w:b w:val="0"/>
          <w:color w:val="FF0000"/>
          <w:sz w:val="40"/>
          <w:szCs w:val="40"/>
          <w:bdr w:val="none" w:sz="0" w:space="0" w:color="auto" w:frame="1"/>
        </w:rPr>
        <w:t>Игры</w:t>
      </w:r>
      <w:r w:rsidRPr="002017AD">
        <w:rPr>
          <w:b/>
          <w:color w:val="FF0000"/>
          <w:sz w:val="40"/>
          <w:szCs w:val="40"/>
        </w:rPr>
        <w:t> </w:t>
      </w:r>
      <w:r w:rsidR="002017AD">
        <w:rPr>
          <w:color w:val="FF0000"/>
          <w:sz w:val="40"/>
          <w:szCs w:val="40"/>
        </w:rPr>
        <w:t xml:space="preserve">для развития </w:t>
      </w:r>
      <w:r w:rsidRPr="002017AD">
        <w:rPr>
          <w:color w:val="FF0000"/>
          <w:sz w:val="40"/>
          <w:szCs w:val="40"/>
        </w:rPr>
        <w:t>внимания</w:t>
      </w:r>
      <w:r w:rsidR="002017AD">
        <w:rPr>
          <w:color w:val="FF0000"/>
          <w:sz w:val="40"/>
          <w:szCs w:val="40"/>
        </w:rPr>
        <w:t xml:space="preserve"> и памяти</w:t>
      </w:r>
      <w:r w:rsidRPr="002017AD">
        <w:rPr>
          <w:color w:val="FF0000"/>
          <w:sz w:val="40"/>
          <w:szCs w:val="40"/>
        </w:rPr>
        <w:t> </w:t>
      </w:r>
      <w:r w:rsidRPr="002017AD">
        <w:rPr>
          <w:rStyle w:val="a4"/>
          <w:b w:val="0"/>
          <w:color w:val="FF0000"/>
          <w:sz w:val="40"/>
          <w:szCs w:val="40"/>
          <w:bdr w:val="none" w:sz="0" w:space="0" w:color="auto" w:frame="1"/>
        </w:rPr>
        <w:t>детей</w:t>
      </w:r>
      <w:r w:rsidRPr="002017AD">
        <w:rPr>
          <w:color w:val="FF0000"/>
          <w:sz w:val="40"/>
          <w:szCs w:val="40"/>
        </w:rPr>
        <w:t> младшего и среднего дошкольного возраста.</w:t>
      </w:r>
    </w:p>
    <w:p w:rsidR="002017AD" w:rsidRPr="002017AD" w:rsidRDefault="002017AD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FF0000"/>
          <w:sz w:val="40"/>
          <w:szCs w:val="40"/>
        </w:rPr>
      </w:pPr>
    </w:p>
    <w:p w:rsidR="002017AD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017AD">
        <w:rPr>
          <w:color w:val="111111"/>
          <w:sz w:val="28"/>
          <w:szCs w:val="28"/>
        </w:rPr>
        <w:t>Игра </w:t>
      </w:r>
      <w:r w:rsidRPr="002017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заданный предмет на картинке»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17AD">
        <w:rPr>
          <w:color w:val="111111"/>
          <w:sz w:val="28"/>
          <w:szCs w:val="28"/>
        </w:rPr>
        <w:t>: развивать объем, концентрацию и устойчивость зрительного внимания.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Условия. Ребенку предлагается внимательно рассмотреть красочную картинку и найти предмет заданный взрослым.</w:t>
      </w:r>
    </w:p>
    <w:p w:rsidR="000366A9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Примечание. Чем больше предметов на картинке и чем они меньше, тем сложнее задание.</w:t>
      </w:r>
      <w:r w:rsidR="002017AD" w:rsidRPr="002017AD">
        <w:rPr>
          <w:color w:val="111111"/>
          <w:sz w:val="28"/>
          <w:szCs w:val="28"/>
        </w:rPr>
        <w:t xml:space="preserve"> </w:t>
      </w: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Обратите внимание</w:t>
      </w:r>
      <w:r w:rsidRPr="002017AD">
        <w:rPr>
          <w:color w:val="111111"/>
          <w:sz w:val="28"/>
          <w:szCs w:val="28"/>
        </w:rPr>
        <w:t>: чем дольше ребенок способен рассматривать картинку, отыскивая заданные предметы, тем выше устойчивость его внимания, а чем быстрее он отыскивает нужные предметы на картинке, тем выше концентрация его внимания. Если ребенок не находит предметы, расположенные на периферии, значит, объем его внимания незначителен.</w:t>
      </w:r>
    </w:p>
    <w:p w:rsidR="002017AD" w:rsidRPr="002017AD" w:rsidRDefault="002017AD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</w:p>
    <w:p w:rsidR="002017AD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017AD">
        <w:rPr>
          <w:color w:val="111111"/>
          <w:sz w:val="28"/>
          <w:szCs w:val="28"/>
        </w:rPr>
        <w:t>Игра </w:t>
      </w:r>
      <w:r w:rsidRPr="002017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такой же»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17AD">
        <w:rPr>
          <w:color w:val="111111"/>
          <w:sz w:val="28"/>
          <w:szCs w:val="28"/>
        </w:rPr>
        <w:t>: развивать концентрацию, объем и устойчивость зрительного внимания.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Условия. Для </w:t>
      </w:r>
      <w:r w:rsidRPr="00DD69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D695A">
        <w:rPr>
          <w:b/>
          <w:color w:val="111111"/>
          <w:sz w:val="28"/>
          <w:szCs w:val="28"/>
        </w:rPr>
        <w:t> </w:t>
      </w:r>
      <w:r w:rsidRPr="002017AD">
        <w:rPr>
          <w:color w:val="111111"/>
          <w:sz w:val="28"/>
          <w:szCs w:val="28"/>
        </w:rPr>
        <w:t>требуются одинаковые наборы предметных картинок по числу игроков. Взрослый помогает детям разложить все картинки перед собой, после чего показывает одну картинку из своего набора и предлагает найти такую же. Если ребенок нашел и показал правильно, игра продолжается.</w:t>
      </w:r>
    </w:p>
    <w:p w:rsidR="00BC1B78" w:rsidRDefault="000366A9" w:rsidP="00DD695A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Примечание. Начинать можно с трех картинок, постепенно увеличивая их количество</w:t>
      </w:r>
      <w:r w:rsidR="00BC1B78">
        <w:rPr>
          <w:color w:val="111111"/>
          <w:sz w:val="28"/>
          <w:szCs w:val="28"/>
        </w:rPr>
        <w:t>.</w:t>
      </w:r>
    </w:p>
    <w:p w:rsidR="00DD695A" w:rsidRPr="002017AD" w:rsidRDefault="00BC1B78" w:rsidP="00DD695A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 xml:space="preserve"> </w:t>
      </w:r>
    </w:p>
    <w:p w:rsidR="002017AD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017AD">
        <w:rPr>
          <w:color w:val="111111"/>
          <w:sz w:val="28"/>
          <w:szCs w:val="28"/>
        </w:rPr>
        <w:t>Игра </w:t>
      </w:r>
      <w:r w:rsidRPr="002017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игрушку»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17AD">
        <w:rPr>
          <w:color w:val="111111"/>
          <w:sz w:val="28"/>
          <w:szCs w:val="28"/>
        </w:rPr>
        <w:t>: развивать концентрацию внимания.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Условия. Игрушку прячут на глазах у ребенка под одну из двух коробок. Затем несколько раз меняют местами коробки, передвигают их по столу. Дошкольник должен постараться запомнить коробку, под которой спрятана игрушка, и следить за всеми ее перемещениями. Если ребенок правильно указывает коробку с игрушкой, он победил.</w:t>
      </w:r>
    </w:p>
    <w:p w:rsidR="000366A9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Примечание. Если ребенок во время занятия всегда находит игрушку, значит, он действительно научился концентрировать внимание, и вероятность случайного угадывания мала. Можно увеличивать скорость перемещения коробки или постепенно увеличивать их количество до четырех.</w:t>
      </w:r>
    </w:p>
    <w:p w:rsidR="002017AD" w:rsidRPr="002017AD" w:rsidRDefault="002017AD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</w:p>
    <w:p w:rsidR="002017AD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017AD">
        <w:rPr>
          <w:color w:val="111111"/>
          <w:sz w:val="28"/>
          <w:szCs w:val="28"/>
        </w:rPr>
        <w:t>Игра </w:t>
      </w:r>
      <w:r w:rsidRPr="002017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«Соберись на прогулку»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17AD">
        <w:rPr>
          <w:color w:val="111111"/>
          <w:sz w:val="28"/>
          <w:szCs w:val="28"/>
        </w:rPr>
        <w:t>: развивать внимание </w:t>
      </w:r>
      <w:r w:rsidRPr="00DD69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D695A">
        <w:rPr>
          <w:b/>
          <w:color w:val="111111"/>
          <w:sz w:val="28"/>
          <w:szCs w:val="28"/>
        </w:rPr>
        <w:t>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Условия.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1-й вариант. Взрослый предлагает ребенку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«собраться на прогулку»</w:t>
      </w:r>
      <w:r w:rsidRPr="002017AD">
        <w:rPr>
          <w:color w:val="111111"/>
          <w:sz w:val="28"/>
          <w:szCs w:val="28"/>
        </w:rPr>
        <w:t>. Называются предметы одежды в случайном порядке, а ребенок должен быстро показать, на что данный предмет надевают.</w:t>
      </w:r>
      <w:r w:rsidR="002017AD">
        <w:rPr>
          <w:color w:val="111111"/>
          <w:sz w:val="28"/>
          <w:szCs w:val="28"/>
        </w:rPr>
        <w:t xml:space="preserve"> </w:t>
      </w: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017AD">
        <w:rPr>
          <w:color w:val="111111"/>
          <w:sz w:val="28"/>
          <w:szCs w:val="28"/>
        </w:rPr>
        <w:t>: взрослый называет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«шапка»</w:t>
      </w:r>
      <w:r w:rsidRPr="002017AD">
        <w:rPr>
          <w:color w:val="111111"/>
          <w:sz w:val="28"/>
          <w:szCs w:val="28"/>
        </w:rPr>
        <w:t xml:space="preserve"> - ребенок дотрагивается до головы. Предварительно взрослый называет предметы одежды и </w:t>
      </w:r>
      <w:r w:rsidRPr="002017AD">
        <w:rPr>
          <w:color w:val="111111"/>
          <w:sz w:val="28"/>
          <w:szCs w:val="28"/>
        </w:rPr>
        <w:lastRenderedPageBreak/>
        <w:t>показывает нужную часть тела, давая образец выполнения </w:t>
      </w:r>
      <w:r w:rsidRPr="00DD69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дошкольнику</w:t>
      </w:r>
      <w:r w:rsidRPr="002017AD">
        <w:rPr>
          <w:color w:val="111111"/>
          <w:sz w:val="28"/>
          <w:szCs w:val="28"/>
        </w:rPr>
        <w:t>. Если ребенок быстро и правильно показал, он считается одетым.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 xml:space="preserve">2-й вариант. Взрослый </w:t>
      </w:r>
      <w:proofErr w:type="gramStart"/>
      <w:r w:rsidRPr="002017AD">
        <w:rPr>
          <w:color w:val="111111"/>
          <w:sz w:val="28"/>
          <w:szCs w:val="28"/>
        </w:rPr>
        <w:t>выполняет роль</w:t>
      </w:r>
      <w:proofErr w:type="gramEnd"/>
      <w:r w:rsidRPr="002017AD">
        <w:rPr>
          <w:color w:val="111111"/>
          <w:sz w:val="28"/>
          <w:szCs w:val="28"/>
        </w:rPr>
        <w:t xml:space="preserve"> водящего и предупреждает ребенка о том, что будет путать его, называя предметы одежды и показывая не соответствующие им части тела. Ребенок должен сосредоточить внимание не на движениях взрослого, а на его словах. Если ребенок запутался, начал повторять движения за взрослым, не обращая внимания на слова, то он считается проигравшим.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 xml:space="preserve">3-й вариант. Взрослый называет и одновременно показывает части тела, а ребенок </w:t>
      </w:r>
      <w:proofErr w:type="gramStart"/>
      <w:r w:rsidRPr="002017AD">
        <w:rPr>
          <w:color w:val="111111"/>
          <w:sz w:val="28"/>
          <w:szCs w:val="28"/>
        </w:rPr>
        <w:t>должен</w:t>
      </w:r>
      <w:proofErr w:type="gramEnd"/>
      <w:r w:rsidRPr="002017AD">
        <w:rPr>
          <w:color w:val="111111"/>
          <w:sz w:val="28"/>
          <w:szCs w:val="28"/>
        </w:rPr>
        <w:t xml:space="preserve"> быстр назвать одежду, которую надевают на эту часть тела.</w:t>
      </w:r>
    </w:p>
    <w:p w:rsidR="000366A9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Примечание. Можно увеличивать темп </w:t>
      </w:r>
      <w:r w:rsidRPr="00DD69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017AD">
        <w:rPr>
          <w:color w:val="111111"/>
          <w:sz w:val="28"/>
          <w:szCs w:val="28"/>
        </w:rPr>
        <w:t>; играть и с одним ребенком, и одновременно с несколькими детьми.</w:t>
      </w:r>
    </w:p>
    <w:p w:rsidR="002017AD" w:rsidRPr="002017AD" w:rsidRDefault="002017AD" w:rsidP="00BC1B78">
      <w:pPr>
        <w:pStyle w:val="a3"/>
        <w:shd w:val="clear" w:color="auto" w:fill="B6DDE8" w:themeFill="accent5" w:themeFillTint="66"/>
        <w:spacing w:before="0" w:beforeAutospacing="0" w:after="0" w:afterAutospacing="0"/>
        <w:rPr>
          <w:color w:val="111111"/>
          <w:sz w:val="28"/>
          <w:szCs w:val="28"/>
        </w:rPr>
      </w:pP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Игра </w:t>
      </w:r>
      <w:r w:rsidRPr="002017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отличия»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17AD">
        <w:rPr>
          <w:color w:val="111111"/>
          <w:sz w:val="28"/>
          <w:szCs w:val="28"/>
        </w:rPr>
        <w:t>: развивать зрительное внимание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(его концентрацию, устойчивость)</w:t>
      </w:r>
      <w:r w:rsidRPr="002017AD">
        <w:rPr>
          <w:color w:val="111111"/>
          <w:sz w:val="28"/>
          <w:szCs w:val="28"/>
        </w:rPr>
        <w:t>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Условия. Необходимо подготовить две пары картинок, содержащих по 10-15 различий. Ребенка просят рассмотреть и сравнить картинки в предложенной паре и назвать все их различия.</w:t>
      </w:r>
    </w:p>
    <w:p w:rsidR="000366A9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Примечание. Каждое найденное отличие можно отмечать откладыванием счетной палочки (это потребует от ребенка дополнительного умения распределять внимание, а кроме того, усиливает мотивацию достижения цели задания).</w:t>
      </w:r>
    </w:p>
    <w:p w:rsidR="002017AD" w:rsidRPr="002017AD" w:rsidRDefault="002017AD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b/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Упражнение </w:t>
      </w:r>
      <w:r w:rsidRPr="002017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«Карандаши»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DD695A">
        <w:rPr>
          <w:color w:val="111111"/>
          <w:sz w:val="28"/>
          <w:szCs w:val="28"/>
        </w:rPr>
        <w:t>: развивать ко</w:t>
      </w:r>
      <w:r w:rsidRPr="002017AD">
        <w:rPr>
          <w:color w:val="111111"/>
          <w:sz w:val="28"/>
          <w:szCs w:val="28"/>
        </w:rPr>
        <w:t>нцентрацию внимания.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 xml:space="preserve">Условия. В упражнении участвуют </w:t>
      </w:r>
      <w:proofErr w:type="gramStart"/>
      <w:r w:rsidRPr="002017AD">
        <w:rPr>
          <w:color w:val="111111"/>
          <w:sz w:val="28"/>
          <w:szCs w:val="28"/>
        </w:rPr>
        <w:t>два и более дошкольников</w:t>
      </w:r>
      <w:proofErr w:type="gramEnd"/>
      <w:r w:rsidRPr="002017AD">
        <w:rPr>
          <w:color w:val="111111"/>
          <w:sz w:val="28"/>
          <w:szCs w:val="28"/>
        </w:rPr>
        <w:t>. Они стоят в кругу. Исходное положение каждой держать руки согнутыми в локтях перед грудью на ширине плеч, в правой руке карандаш или фломастер, причем держать карандаш надо так, чтобы в кулаке был зажат его кончик, а большая часть возвышалась над кулаком.</w:t>
      </w:r>
      <w:r w:rsidR="00DD695A">
        <w:rPr>
          <w:color w:val="111111"/>
          <w:sz w:val="28"/>
          <w:szCs w:val="28"/>
        </w:rPr>
        <w:t xml:space="preserve"> </w:t>
      </w: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Упражнение выполняется на четыре счета</w:t>
      </w:r>
      <w:r w:rsidRPr="002017AD">
        <w:rPr>
          <w:color w:val="111111"/>
          <w:sz w:val="28"/>
          <w:szCs w:val="28"/>
        </w:rPr>
        <w:t>: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 xml:space="preserve">1) передать карандаш из правой руки в </w:t>
      </w:r>
      <w:proofErr w:type="gramStart"/>
      <w:r w:rsidRPr="002017AD">
        <w:rPr>
          <w:color w:val="111111"/>
          <w:sz w:val="28"/>
          <w:szCs w:val="28"/>
        </w:rPr>
        <w:t>левую</w:t>
      </w:r>
      <w:proofErr w:type="gramEnd"/>
      <w:r w:rsidRPr="002017AD">
        <w:rPr>
          <w:color w:val="111111"/>
          <w:sz w:val="28"/>
          <w:szCs w:val="28"/>
        </w:rPr>
        <w:t>;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 xml:space="preserve">2) передать карандаш из левой руки в </w:t>
      </w:r>
      <w:proofErr w:type="gramStart"/>
      <w:r w:rsidRPr="002017AD">
        <w:rPr>
          <w:color w:val="111111"/>
          <w:sz w:val="28"/>
          <w:szCs w:val="28"/>
        </w:rPr>
        <w:t>правую</w:t>
      </w:r>
      <w:proofErr w:type="gramEnd"/>
      <w:r w:rsidRPr="002017AD">
        <w:rPr>
          <w:color w:val="111111"/>
          <w:sz w:val="28"/>
          <w:szCs w:val="28"/>
        </w:rPr>
        <w:t>;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3) снова передать карандаш в левую руку;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4) развести руки в стороны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(руки соседей оказываются соприкасающимися друг с другом)</w:t>
      </w:r>
      <w:r w:rsidRPr="002017AD">
        <w:rPr>
          <w:color w:val="111111"/>
          <w:sz w:val="28"/>
          <w:szCs w:val="28"/>
        </w:rPr>
        <w:t>. Право</w:t>
      </w:r>
      <w:r w:rsidR="00DD695A">
        <w:rPr>
          <w:color w:val="111111"/>
          <w:sz w:val="28"/>
          <w:szCs w:val="28"/>
        </w:rPr>
        <w:t>й рукой взять карандаш соседа с</w:t>
      </w:r>
      <w:r w:rsidRPr="002017AD">
        <w:rPr>
          <w:color w:val="111111"/>
          <w:sz w:val="28"/>
          <w:szCs w:val="28"/>
        </w:rPr>
        <w:t>права, а левой рукой отдать свой карандаш соседу слева. Таким образом, каждый карандаш будет перемещаться по кругу, переходя от одного игрока к другому.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Далее упражнение продолжается до тех пор, пока у каждого игрока не окажется свой карандаш. Взрослый считает вслух, сначала медленно, затем ускоряет темп. Если ребенок был не внимателен и не мог действовать в заданном темпе или допустил ошибку, ему не удается действовать слаженно и передать карандаш. В этом случае он считается проигравшим. Упражнение останавливают и начинают заново.</w:t>
      </w:r>
    </w:p>
    <w:p w:rsidR="000366A9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 xml:space="preserve">Примечание. При выполнении упражнения детям в паре следует располагаться друг против друга и на последний счет не разводить руки в стороны, а вытягивать </w:t>
      </w:r>
      <w:proofErr w:type="gramStart"/>
      <w:r w:rsidRPr="002017AD">
        <w:rPr>
          <w:color w:val="111111"/>
          <w:sz w:val="28"/>
          <w:szCs w:val="28"/>
        </w:rPr>
        <w:t>в</w:t>
      </w:r>
      <w:proofErr w:type="gramEnd"/>
      <w:r w:rsidRPr="002017AD">
        <w:rPr>
          <w:color w:val="111111"/>
          <w:sz w:val="28"/>
          <w:szCs w:val="28"/>
        </w:rPr>
        <w:t xml:space="preserve"> перед, к своему партнеру. Это игровое упражнение максимально быстро помогает </w:t>
      </w:r>
      <w:r w:rsidRPr="002017AD">
        <w:rPr>
          <w:color w:val="111111"/>
          <w:sz w:val="28"/>
          <w:szCs w:val="28"/>
        </w:rPr>
        <w:lastRenderedPageBreak/>
        <w:t>неусидчивым детям концентрировать внимание, учит действовать слаженно, сообща. Удобно использовать данное упражнение в начале занятия.</w:t>
      </w:r>
    </w:p>
    <w:p w:rsidR="002017AD" w:rsidRPr="002017AD" w:rsidRDefault="002017AD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b/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Упражнение </w:t>
      </w:r>
      <w:r w:rsidRPr="002017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и вычеркни»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17AD">
        <w:rPr>
          <w:color w:val="111111"/>
          <w:sz w:val="28"/>
          <w:szCs w:val="28"/>
        </w:rPr>
        <w:t>: развивать устойчивость зрительного внимания.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Условия. Ребенку дается небольшой текст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(газетный, журнальный)</w:t>
      </w:r>
      <w:r w:rsidRPr="002017AD">
        <w:rPr>
          <w:color w:val="111111"/>
          <w:sz w:val="28"/>
          <w:szCs w:val="28"/>
        </w:rPr>
        <w:t> и предлагается, просматривать каждую строчку, зачеркнуть какую-либо букву (например,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2017AD">
        <w:rPr>
          <w:color w:val="111111"/>
          <w:sz w:val="28"/>
          <w:szCs w:val="28"/>
        </w:rPr>
        <w:t>). Фиксируется время и количество ошибок.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Для тренировки распределения и переключения внимания инструкцию можно изменить.</w:t>
      </w:r>
      <w:r w:rsidR="00DD695A">
        <w:rPr>
          <w:color w:val="111111"/>
          <w:sz w:val="28"/>
          <w:szCs w:val="28"/>
        </w:rPr>
        <w:t xml:space="preserve"> </w:t>
      </w: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017AD">
        <w:rPr>
          <w:color w:val="111111"/>
          <w:sz w:val="28"/>
          <w:szCs w:val="28"/>
        </w:rPr>
        <w:t xml:space="preserve">: </w:t>
      </w:r>
      <w:proofErr w:type="gramStart"/>
      <w:r w:rsidRPr="002017AD">
        <w:rPr>
          <w:color w:val="111111"/>
          <w:sz w:val="28"/>
          <w:szCs w:val="28"/>
        </w:rPr>
        <w:t>«В каждой строчке зачеркни букву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2017AD">
        <w:rPr>
          <w:color w:val="111111"/>
          <w:sz w:val="28"/>
          <w:szCs w:val="28"/>
        </w:rPr>
        <w:t>, а букву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«б»</w:t>
      </w:r>
      <w:r w:rsidRPr="002017AD">
        <w:rPr>
          <w:color w:val="111111"/>
          <w:sz w:val="28"/>
          <w:szCs w:val="28"/>
        </w:rPr>
        <w:t> подчеркни»; «Зачеркни букву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2017AD">
        <w:rPr>
          <w:color w:val="111111"/>
          <w:sz w:val="28"/>
          <w:szCs w:val="28"/>
        </w:rPr>
        <w:t>, если перед ней стоит буква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spellEnd"/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017AD">
        <w:rPr>
          <w:color w:val="111111"/>
          <w:sz w:val="28"/>
          <w:szCs w:val="28"/>
        </w:rPr>
        <w:t>, и подчеркни букву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2017AD">
        <w:rPr>
          <w:color w:val="111111"/>
          <w:sz w:val="28"/>
          <w:szCs w:val="28"/>
        </w:rPr>
        <w:t>, если перед ней стоит буква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2017AD">
        <w:rPr>
          <w:color w:val="111111"/>
          <w:sz w:val="28"/>
          <w:szCs w:val="28"/>
        </w:rPr>
        <w:t>».</w:t>
      </w:r>
      <w:proofErr w:type="gramEnd"/>
      <w:r w:rsidRPr="002017AD">
        <w:rPr>
          <w:color w:val="111111"/>
          <w:sz w:val="28"/>
          <w:szCs w:val="28"/>
        </w:rPr>
        <w:t xml:space="preserve"> Фиксируется время и ошибки.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Примечание. Результаты ежедневно следует отмечать на графике. Необходимо проанализировать, как изменяется результативность. Если взрослый все делал правильно, то должно быть улучшение результатов. Нужно ознакомить с ними ребенка, порадоваться вместе с ним.</w:t>
      </w:r>
    </w:p>
    <w:p w:rsidR="000366A9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Это развивающее упражнение следует проводить в соревновательной форме.</w:t>
      </w:r>
    </w:p>
    <w:p w:rsidR="002017AD" w:rsidRPr="002017AD" w:rsidRDefault="002017AD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</w:p>
    <w:p w:rsidR="002017AD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017AD">
        <w:rPr>
          <w:color w:val="111111"/>
          <w:sz w:val="28"/>
          <w:szCs w:val="28"/>
        </w:rPr>
        <w:t>Игра </w:t>
      </w:r>
      <w:r w:rsidRPr="002017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«Что пропало?»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17AD">
        <w:rPr>
          <w:color w:val="111111"/>
          <w:sz w:val="28"/>
          <w:szCs w:val="28"/>
        </w:rPr>
        <w:t>: развивать зрительное запоминание.</w:t>
      </w:r>
    </w:p>
    <w:p w:rsidR="000366A9" w:rsidRDefault="000366A9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Условия. Перед ребенком выкладывается от трех до пяти игрушек. Взрослый объясняет, что игрушкам скучно, они хотят поиграть в прятки. Ребенку предлагается рассмотреть и назвать каждую игрушку. По команде взрослого он закрывает глаза или отворачивается, а взрослый прячет одну из игрушек. Открыв глаза, ребенок должен назвать, какая игрушка пропала.</w:t>
      </w:r>
    </w:p>
    <w:p w:rsidR="00DD695A" w:rsidRPr="002017AD" w:rsidRDefault="00DD695A" w:rsidP="002017AD">
      <w:pPr>
        <w:pStyle w:val="a3"/>
        <w:shd w:val="clear" w:color="auto" w:fill="B6DDE8" w:themeFill="accent5" w:themeFillTint="66"/>
        <w:spacing w:before="101" w:beforeAutospacing="0" w:after="101" w:afterAutospacing="0"/>
        <w:ind w:left="142"/>
        <w:rPr>
          <w:color w:val="111111"/>
          <w:sz w:val="28"/>
          <w:szCs w:val="28"/>
        </w:rPr>
      </w:pP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b/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Игра </w:t>
      </w:r>
      <w:r w:rsidRPr="002017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за кем?»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17AD">
        <w:rPr>
          <w:color w:val="111111"/>
          <w:sz w:val="28"/>
          <w:szCs w:val="28"/>
        </w:rPr>
        <w:t>: развивать зрительную память.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Условия. В этой игре детям необходимо угадать, что изменилось. Взрослый раскладывает за ширмой от трех до пяти игрушек. Затем отодвигает ширму и предлагает детям запомнить порядок расположения игрушек. Меняет игрушки местами </w:t>
      </w:r>
      <w:r w:rsidRPr="002017AD">
        <w:rPr>
          <w:i/>
          <w:iCs/>
          <w:color w:val="111111"/>
          <w:sz w:val="28"/>
          <w:szCs w:val="28"/>
          <w:bdr w:val="none" w:sz="0" w:space="0" w:color="auto" w:frame="1"/>
        </w:rPr>
        <w:t>(сначала одну, затем две, три)</w:t>
      </w:r>
      <w:r w:rsidRPr="002017AD">
        <w:rPr>
          <w:color w:val="111111"/>
          <w:sz w:val="28"/>
          <w:szCs w:val="28"/>
        </w:rPr>
        <w:t>. Дети должны отгадать, что изменилось, и восстановить прежний порядок расположения игрушек.</w:t>
      </w:r>
    </w:p>
    <w:p w:rsidR="000366A9" w:rsidRPr="002017AD" w:rsidRDefault="000366A9" w:rsidP="002017AD">
      <w:pPr>
        <w:pStyle w:val="a3"/>
        <w:shd w:val="clear" w:color="auto" w:fill="B6DDE8" w:themeFill="accent5" w:themeFillTint="66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2017AD">
        <w:rPr>
          <w:color w:val="111111"/>
          <w:sz w:val="28"/>
          <w:szCs w:val="28"/>
        </w:rPr>
        <w:t>Примечание. Усложнение </w:t>
      </w:r>
      <w:r w:rsidRPr="00DD69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D695A">
        <w:rPr>
          <w:b/>
          <w:color w:val="111111"/>
          <w:sz w:val="28"/>
          <w:szCs w:val="28"/>
        </w:rPr>
        <w:t> </w:t>
      </w:r>
      <w:r w:rsidRPr="002017AD">
        <w:rPr>
          <w:color w:val="111111"/>
          <w:sz w:val="28"/>
          <w:szCs w:val="28"/>
        </w:rPr>
        <w:t>– постепенное увеличение числа игрушек, которые меняются местами.</w:t>
      </w:r>
    </w:p>
    <w:p w:rsidR="003B1679" w:rsidRPr="002017AD" w:rsidRDefault="003B1679" w:rsidP="002017AD">
      <w:pPr>
        <w:shd w:val="clear" w:color="auto" w:fill="B6DDE8" w:themeFill="accent5" w:themeFillTint="66"/>
        <w:ind w:left="142"/>
        <w:rPr>
          <w:rFonts w:ascii="Times New Roman" w:hAnsi="Times New Roman" w:cs="Times New Roman"/>
          <w:sz w:val="28"/>
          <w:szCs w:val="28"/>
        </w:rPr>
      </w:pPr>
    </w:p>
    <w:p w:rsidR="002017AD" w:rsidRPr="002017AD" w:rsidRDefault="002017AD" w:rsidP="002017AD">
      <w:pPr>
        <w:shd w:val="clear" w:color="auto" w:fill="B6DDE8" w:themeFill="accent5" w:themeFillTint="66"/>
        <w:ind w:left="142"/>
        <w:rPr>
          <w:rFonts w:ascii="Times New Roman" w:hAnsi="Times New Roman" w:cs="Times New Roman"/>
          <w:sz w:val="28"/>
          <w:szCs w:val="28"/>
        </w:rPr>
      </w:pPr>
    </w:p>
    <w:sectPr w:rsidR="002017AD" w:rsidRPr="002017AD" w:rsidSect="00DD695A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08"/>
  <w:characterSpacingControl w:val="doNotCompress"/>
  <w:compat>
    <w:useFELayout/>
  </w:compat>
  <w:rsids>
    <w:rsidRoot w:val="000366A9"/>
    <w:rsid w:val="000366A9"/>
    <w:rsid w:val="002017AD"/>
    <w:rsid w:val="003B1679"/>
    <w:rsid w:val="00967E9C"/>
    <w:rsid w:val="00BC1B78"/>
    <w:rsid w:val="00C7415E"/>
    <w:rsid w:val="00DD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Серёжа и Севиль</dc:creator>
  <cp:keywords/>
  <dc:description/>
  <cp:lastModifiedBy>Серёжа и Севиль</cp:lastModifiedBy>
  <cp:revision>7</cp:revision>
  <dcterms:created xsi:type="dcterms:W3CDTF">2020-05-05T15:23:00Z</dcterms:created>
  <dcterms:modified xsi:type="dcterms:W3CDTF">2020-05-06T08:07:00Z</dcterms:modified>
</cp:coreProperties>
</file>